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3A9" w:rsidRPr="00D25FC0" w:rsidRDefault="00D25FC0" w:rsidP="00D25FC0">
      <w:pPr>
        <w:jc w:val="center"/>
        <w:rPr>
          <w:sz w:val="28"/>
          <w:szCs w:val="28"/>
        </w:rPr>
      </w:pPr>
      <w:r w:rsidRPr="00D25FC0">
        <w:rPr>
          <w:sz w:val="28"/>
          <w:szCs w:val="28"/>
        </w:rPr>
        <w:t>Dikke Vrienden BIS – over samenwerking tussen jeugddienst &amp; OCMW</w:t>
      </w:r>
    </w:p>
    <w:p w:rsidR="00D25FC0" w:rsidRPr="00D25FC0" w:rsidRDefault="00D25FC0" w:rsidP="00D25FC0">
      <w:pPr>
        <w:jc w:val="center"/>
        <w:rPr>
          <w:sz w:val="28"/>
          <w:szCs w:val="28"/>
        </w:rPr>
      </w:pPr>
      <w:r w:rsidRPr="00D25FC0">
        <w:rPr>
          <w:sz w:val="28"/>
          <w:szCs w:val="28"/>
        </w:rPr>
        <w:t>Donderdag 21 mei – Popering</w:t>
      </w:r>
    </w:p>
    <w:p w:rsidR="00D25FC0" w:rsidRDefault="00D25FC0" w:rsidP="00D25FC0">
      <w:pPr>
        <w:jc w:val="center"/>
      </w:pPr>
    </w:p>
    <w:p w:rsidR="00D25FC0" w:rsidRDefault="00D25FC0" w:rsidP="00D25FC0">
      <w:pPr>
        <w:pBdr>
          <w:top w:val="single" w:sz="4" w:space="1" w:color="auto"/>
        </w:pBdr>
      </w:pPr>
    </w:p>
    <w:p w:rsidR="00D25FC0" w:rsidRDefault="00D25FC0" w:rsidP="00D25FC0">
      <w:pPr>
        <w:pBdr>
          <w:top w:val="single" w:sz="4" w:space="1" w:color="auto"/>
        </w:pBdr>
      </w:pPr>
      <w:r>
        <w:t xml:space="preserve">Vier goede praktijken </w:t>
      </w:r>
    </w:p>
    <w:p w:rsidR="00D25FC0" w:rsidRDefault="00D25FC0" w:rsidP="00D25FC0">
      <w:pPr>
        <w:pBdr>
          <w:top w:val="single" w:sz="4" w:space="1" w:color="auto"/>
        </w:pBdr>
      </w:pPr>
    </w:p>
    <w:p w:rsidR="00D25FC0" w:rsidRPr="00462528" w:rsidRDefault="00D25FC0" w:rsidP="00D25FC0">
      <w:pPr>
        <w:pStyle w:val="Lijstalinea"/>
        <w:numPr>
          <w:ilvl w:val="0"/>
          <w:numId w:val="1"/>
        </w:numPr>
        <w:rPr>
          <w:b/>
        </w:rPr>
      </w:pPr>
      <w:r w:rsidRPr="00462528">
        <w:rPr>
          <w:b/>
        </w:rPr>
        <w:t>Vrijetijdsmarkt in Popering</w:t>
      </w:r>
    </w:p>
    <w:p w:rsidR="00D25FC0" w:rsidRDefault="00D25FC0" w:rsidP="00D25FC0">
      <w:pPr>
        <w:ind w:left="360"/>
        <w:jc w:val="both"/>
      </w:pPr>
      <w:r>
        <w:t xml:space="preserve">Tijdens de week van de opvoeding organiseerde OCMW en jeugddienst een vrijetijdsmarkt. Dit evenement is gratis en bestaat reeds enkele jaren. </w:t>
      </w:r>
      <w:r w:rsidR="00EF323E">
        <w:t xml:space="preserve">Op dit moment </w:t>
      </w:r>
      <w:r>
        <w:t xml:space="preserve">wordt een zeer gemixte groep bereikt. Diverse lokale partners zijn betrokken. Gezinnen uit kansengroepen worden uitgenodigd en aangesproken via </w:t>
      </w:r>
      <w:proofErr w:type="spellStart"/>
      <w:r>
        <w:t>intermediairen</w:t>
      </w:r>
      <w:proofErr w:type="spellEnd"/>
      <w:r>
        <w:t xml:space="preserve">. De locatie is gekend en in het centrum. Op deze dag wordt het aanbod voorgesteld en toegelicht in standjes. De markt heeft effect op andere initiatieven. </w:t>
      </w:r>
    </w:p>
    <w:p w:rsidR="00D25FC0" w:rsidRDefault="00D25FC0" w:rsidP="00D25FC0">
      <w:pPr>
        <w:ind w:left="360"/>
        <w:jc w:val="both"/>
      </w:pPr>
    </w:p>
    <w:p w:rsidR="00D25FC0" w:rsidRPr="00462528" w:rsidRDefault="00D25FC0" w:rsidP="00D25FC0">
      <w:pPr>
        <w:pStyle w:val="Lijstalinea"/>
        <w:numPr>
          <w:ilvl w:val="0"/>
          <w:numId w:val="1"/>
        </w:numPr>
        <w:jc w:val="both"/>
        <w:rPr>
          <w:b/>
        </w:rPr>
      </w:pPr>
      <w:r w:rsidRPr="00462528">
        <w:rPr>
          <w:b/>
        </w:rPr>
        <w:t xml:space="preserve">Jeugdopbouwwerker </w:t>
      </w:r>
      <w:proofErr w:type="spellStart"/>
      <w:r w:rsidRPr="00462528">
        <w:rPr>
          <w:b/>
        </w:rPr>
        <w:t>Wervik</w:t>
      </w:r>
      <w:proofErr w:type="spellEnd"/>
      <w:r w:rsidRPr="00462528">
        <w:rPr>
          <w:b/>
        </w:rPr>
        <w:t xml:space="preserve"> &amp; Ieper</w:t>
      </w:r>
    </w:p>
    <w:p w:rsidR="00D25FC0" w:rsidRDefault="00D25FC0" w:rsidP="00D25FC0">
      <w:pPr>
        <w:ind w:left="360"/>
        <w:jc w:val="both"/>
      </w:pPr>
      <w:r>
        <w:t xml:space="preserve">Persoon die zich specifiek in zet op het bereiken van jeugd in een maatschappelijk kwetsbare situatie. Hij/zij werkt op plekken waar jongeren aanwezig zijn, spreekt diverse jongeren aan en organiseert op vraag. De jeugdopbouwwerker werkt niet rechtstreeks vanuit de jeugddienst, maar vanuit sociale diensten en buurtwerking. De persoon op zich voldoet aan de 5 B’s, vooral de beschikbaarheid is belangrijk. De wisselwerking met de jeugddienst is beperkt, gezien hun takenpakket zeer verschillend is. </w:t>
      </w:r>
    </w:p>
    <w:p w:rsidR="00D25FC0" w:rsidRDefault="00D25FC0" w:rsidP="00D25FC0">
      <w:pPr>
        <w:ind w:left="360"/>
        <w:jc w:val="both"/>
      </w:pPr>
    </w:p>
    <w:p w:rsidR="00D25FC0" w:rsidRPr="00462528" w:rsidRDefault="00D25FC0" w:rsidP="00D25FC0">
      <w:pPr>
        <w:pStyle w:val="Lijstalinea"/>
        <w:numPr>
          <w:ilvl w:val="0"/>
          <w:numId w:val="1"/>
        </w:numPr>
        <w:jc w:val="both"/>
        <w:rPr>
          <w:b/>
        </w:rPr>
      </w:pPr>
      <w:r w:rsidRPr="00462528">
        <w:rPr>
          <w:b/>
        </w:rPr>
        <w:t>Gemeentelijke speelpleinwerking in De Haan</w:t>
      </w:r>
    </w:p>
    <w:p w:rsidR="00D25FC0" w:rsidRDefault="00D25FC0" w:rsidP="00D25FC0">
      <w:pPr>
        <w:ind w:left="360"/>
        <w:jc w:val="both"/>
      </w:pPr>
      <w:r>
        <w:t xml:space="preserve">Voor kinderen in armoede wordt een sociaal tarief gehanteerd op basis van statuut verhoogde tegemoetkoming (eindigt op 1 op het klevertje van de mutualiteit). De factuur wordt vanuit de jeugddienst rechtstreeks naar het OCMW gestuurd in bijzondere gevallen. Het OCMW leidt actief toe naar het aanbod van de jeugddienst, in het bijzonder naar de speelpleinwerking. De jeugddienst heeft een eigen sociaal tarief. Het pijnpunt is de communicatie tussen de diensten. </w:t>
      </w:r>
    </w:p>
    <w:p w:rsidR="00D25FC0" w:rsidRDefault="00D25FC0" w:rsidP="00D25FC0">
      <w:pPr>
        <w:ind w:left="360"/>
        <w:jc w:val="both"/>
      </w:pPr>
    </w:p>
    <w:p w:rsidR="00D25FC0" w:rsidRPr="00462528" w:rsidRDefault="00D25FC0" w:rsidP="00D25FC0">
      <w:pPr>
        <w:pStyle w:val="Lijstalinea"/>
        <w:numPr>
          <w:ilvl w:val="0"/>
          <w:numId w:val="1"/>
        </w:numPr>
        <w:jc w:val="both"/>
        <w:rPr>
          <w:b/>
        </w:rPr>
      </w:pPr>
      <w:proofErr w:type="spellStart"/>
      <w:r w:rsidRPr="00462528">
        <w:rPr>
          <w:b/>
        </w:rPr>
        <w:t>Spelcafé</w:t>
      </w:r>
      <w:proofErr w:type="spellEnd"/>
      <w:r w:rsidRPr="00462528">
        <w:rPr>
          <w:b/>
        </w:rPr>
        <w:t xml:space="preserve"> in </w:t>
      </w:r>
      <w:proofErr w:type="spellStart"/>
      <w:r w:rsidRPr="00462528">
        <w:rPr>
          <w:b/>
        </w:rPr>
        <w:t>Poperinge</w:t>
      </w:r>
      <w:proofErr w:type="spellEnd"/>
    </w:p>
    <w:p w:rsidR="00D25FC0" w:rsidRDefault="00D25FC0" w:rsidP="00D25FC0">
      <w:pPr>
        <w:ind w:left="360"/>
        <w:jc w:val="both"/>
      </w:pPr>
      <w:r>
        <w:t>Activiteit gericht naar het gezin</w:t>
      </w:r>
      <w:r w:rsidR="001478FE">
        <w:t xml:space="preserve">. Een café waar gezelschapspelletjes worden gespeeld, geknutseld, gebakken. Het café wordt telkens in een andere buurt georganiseerd om zoveel mogelijk mensen te bereiken. De locatie is steeds een gekende plek. Inschrijving vooraf is niet nodig. Het ontmoeting staat centraal bij de </w:t>
      </w:r>
      <w:proofErr w:type="spellStart"/>
      <w:r w:rsidR="001478FE">
        <w:t>spelcafé’s</w:t>
      </w:r>
      <w:proofErr w:type="spellEnd"/>
      <w:r w:rsidR="001478FE">
        <w:t xml:space="preserve">, het is klein en fijn. De jeugddienst en OCMW organiseren samen. De jeugddienst is aanwezig en legt contacten, leidt toe naar het aanbod. Minpunt: de flyer is niet duidelijk genoeg (wat is het?) en moet meer </w:t>
      </w:r>
      <w:proofErr w:type="spellStart"/>
      <w:r w:rsidR="001478FE">
        <w:t>begrijpbaar</w:t>
      </w:r>
      <w:proofErr w:type="spellEnd"/>
      <w:r w:rsidR="001478FE">
        <w:t xml:space="preserve"> opgesteld worden. Mensen moeten ook gerichter aangesproken worden. Elk café he</w:t>
      </w:r>
      <w:r w:rsidR="00462528">
        <w:t xml:space="preserve">eft een eigen thema. Vrijwilligers worden ingeschakeld om samen met mensen spelletjes te spelen en vooral ander spelmateriaal te leren kennen in de spelotheek. De </w:t>
      </w:r>
      <w:proofErr w:type="spellStart"/>
      <w:r w:rsidR="00462528">
        <w:t>spelcafé’s</w:t>
      </w:r>
      <w:proofErr w:type="spellEnd"/>
      <w:r w:rsidR="00462528">
        <w:t xml:space="preserve"> gaan niet door in de vakantie. </w:t>
      </w:r>
    </w:p>
    <w:p w:rsidR="00462528" w:rsidRDefault="00462528" w:rsidP="00D25FC0">
      <w:pPr>
        <w:ind w:left="360"/>
        <w:jc w:val="both"/>
      </w:pPr>
    </w:p>
    <w:p w:rsidR="00462528" w:rsidRPr="00462528" w:rsidRDefault="00462528" w:rsidP="00462528">
      <w:pPr>
        <w:pStyle w:val="Lijstalinea"/>
        <w:numPr>
          <w:ilvl w:val="0"/>
          <w:numId w:val="1"/>
        </w:numPr>
        <w:jc w:val="both"/>
        <w:rPr>
          <w:b/>
        </w:rPr>
      </w:pPr>
      <w:r w:rsidRPr="00462528">
        <w:rPr>
          <w:b/>
        </w:rPr>
        <w:lastRenderedPageBreak/>
        <w:t>Speelplein Menen</w:t>
      </w:r>
    </w:p>
    <w:p w:rsidR="00462528" w:rsidRDefault="00462528" w:rsidP="00462528">
      <w:pPr>
        <w:ind w:left="360"/>
        <w:jc w:val="both"/>
      </w:pPr>
      <w:r>
        <w:t>De tussenkomst van OCMW is van cruciaal belang voor de deelname van kinderen in armoede. Er is geen sprake van prefinanciering, dat werkt een drempel weg voor ouders (betaalbaarheid). OCMW-</w:t>
      </w:r>
      <w:proofErr w:type="spellStart"/>
      <w:r>
        <w:t>client</w:t>
      </w:r>
      <w:proofErr w:type="spellEnd"/>
      <w:r>
        <w:t xml:space="preserve"> heeft een inschrijvingsformulier met een stempel op, zodanig voor de jeugddienst duidelijk is dat het OCMW tussenkomt. De inschrijving gebeurt bij de jeugddienst. Het is belangrijk dat de jeugddienst contact heeft met de ouders zelf. Op deze manier bereikt de jeugddienst kinderen uit kansengroepen. </w:t>
      </w:r>
    </w:p>
    <w:p w:rsidR="00462528" w:rsidRDefault="00462528" w:rsidP="00462528">
      <w:pPr>
        <w:ind w:left="360"/>
        <w:jc w:val="both"/>
      </w:pPr>
      <w:r>
        <w:t>Er wordt een bus ingeschakeld die kinderen oppikt. Deze busdienst is gratis en verlaagt de drempel bereikbaarheid. Wegens besparingsmaatregelen zijn de plaatsen in de speelpleinwerking beperkt (beschikbaarheid?). Sommige gezinnen worden opgebeld om ze te motiveren om te komen. De jeugddienst probeert zoveel mogelijk aanwezig te zien bij de start en op het einde van de dag om contacten met ouders te leggen (</w:t>
      </w:r>
      <w:proofErr w:type="spellStart"/>
      <w:r>
        <w:t>bruibaarheid</w:t>
      </w:r>
      <w:proofErr w:type="spellEnd"/>
      <w:r>
        <w:t xml:space="preserve">). De jeugddienst heeft het gevoel dat het OCMW iets meer reclame kan maken voor het aanbod van de jeugddienst. Rond taalproblemen op het speelplein is er momenteel een procesbegeleiding vanuit VDS is gestart. </w:t>
      </w:r>
    </w:p>
    <w:p w:rsidR="00D25FC0" w:rsidRDefault="00D25FC0" w:rsidP="00D25FC0">
      <w:pPr>
        <w:ind w:left="360"/>
      </w:pPr>
      <w:bookmarkStart w:id="0" w:name="_GoBack"/>
      <w:bookmarkEnd w:id="0"/>
    </w:p>
    <w:sectPr w:rsidR="00D25FC0" w:rsidSect="00EA03A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30EF7"/>
    <w:multiLevelType w:val="hybridMultilevel"/>
    <w:tmpl w:val="CA1E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C0"/>
    <w:rsid w:val="001478FE"/>
    <w:rsid w:val="00462528"/>
    <w:rsid w:val="00D25FC0"/>
    <w:rsid w:val="00EA03A9"/>
    <w:rsid w:val="00EF32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D25FC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D25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3101</Characters>
  <Application>Microsoft Macintosh Word</Application>
  <DocSecurity>0</DocSecurity>
  <Lines>25</Lines>
  <Paragraphs>7</Paragraphs>
  <ScaleCrop>false</ScaleCrop>
  <Company>DEMOS</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Van Driessche</dc:creator>
  <cp:keywords/>
  <dc:description/>
  <cp:lastModifiedBy>Inge Van de Walle</cp:lastModifiedBy>
  <cp:revision>2</cp:revision>
  <dcterms:created xsi:type="dcterms:W3CDTF">2015-05-28T12:39:00Z</dcterms:created>
  <dcterms:modified xsi:type="dcterms:W3CDTF">2015-05-28T12:39:00Z</dcterms:modified>
</cp:coreProperties>
</file>